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AC" w:rsidRDefault="004E5E67">
      <w:pPr>
        <w:spacing w:after="0"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>MODELO DE RESUMO PARA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O ERMAC</w:t>
      </w:r>
    </w:p>
    <w:p w:rsidR="00373EAC" w:rsidRDefault="00373E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3EAC" w:rsidRDefault="00373E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EAC" w:rsidRDefault="004E5E67">
      <w:pPr>
        <w:pStyle w:val="Default"/>
        <w:spacing w:line="360" w:lineRule="auto"/>
        <w:jc w:val="center"/>
      </w:pPr>
      <w:r>
        <w:rPr>
          <w:b/>
          <w:bCs/>
          <w:u w:val="single"/>
        </w:rPr>
        <w:t>Autor Apresentador do Trabalho</w:t>
      </w:r>
      <w:r>
        <w:rPr>
          <w:bCs/>
        </w:rPr>
        <w:t>,</w:t>
      </w:r>
      <w:r>
        <w:rPr>
          <w:b/>
          <w:bCs/>
        </w:rPr>
        <w:t xml:space="preserve"> Segundo Autor do Trabalho</w:t>
      </w:r>
      <w:r>
        <w:rPr>
          <w:bCs/>
        </w:rPr>
        <w:t>,</w:t>
      </w:r>
      <w:r>
        <w:rPr>
          <w:b/>
          <w:bCs/>
        </w:rPr>
        <w:t xml:space="preserve"> Terceiro Autor</w:t>
      </w:r>
      <w:r>
        <w:rPr>
          <w:bCs/>
        </w:rPr>
        <w:t>.</w:t>
      </w:r>
    </w:p>
    <w:p w:rsidR="00373EAC" w:rsidRDefault="004E5E67">
      <w:pPr>
        <w:pStyle w:val="Default"/>
        <w:jc w:val="center"/>
      </w:pPr>
      <w:r>
        <w:rPr>
          <w:sz w:val="16"/>
          <w:szCs w:val="16"/>
        </w:rPr>
        <w:t xml:space="preserve">Universidade Federal de Lavras, Universidade Federal de Minas Gerais, Universidade Federal de São João </w:t>
      </w:r>
      <w:proofErr w:type="spellStart"/>
      <w:r>
        <w:rPr>
          <w:sz w:val="16"/>
          <w:szCs w:val="16"/>
        </w:rPr>
        <w:t>del</w:t>
      </w:r>
      <w:proofErr w:type="spellEnd"/>
      <w:r>
        <w:rPr>
          <w:sz w:val="16"/>
          <w:szCs w:val="16"/>
        </w:rPr>
        <w:t xml:space="preserve"> Rei.</w:t>
      </w:r>
    </w:p>
    <w:p w:rsidR="00373EAC" w:rsidRDefault="004E5E67">
      <w:pPr>
        <w:pStyle w:val="Default"/>
        <w:jc w:val="center"/>
      </w:pPr>
      <w:r>
        <w:rPr>
          <w:sz w:val="16"/>
          <w:szCs w:val="16"/>
          <w:u w:val="single"/>
        </w:rPr>
        <w:t>autorapresentador@dcc.ufla.br</w:t>
      </w:r>
      <w:r>
        <w:rPr>
          <w:color w:val="00000A"/>
          <w:sz w:val="16"/>
          <w:szCs w:val="16"/>
        </w:rPr>
        <w:t xml:space="preserve">, </w:t>
      </w:r>
      <w:r>
        <w:rPr>
          <w:sz w:val="16"/>
          <w:szCs w:val="16"/>
        </w:rPr>
        <w:t>segundoautor@yahoo.com.br</w:t>
      </w:r>
      <w:r>
        <w:rPr>
          <w:color w:val="00000A"/>
          <w:sz w:val="16"/>
          <w:szCs w:val="16"/>
        </w:rPr>
        <w:t xml:space="preserve">, </w:t>
      </w:r>
      <w:r>
        <w:rPr>
          <w:sz w:val="16"/>
          <w:szCs w:val="16"/>
        </w:rPr>
        <w:t>terceiro@hotmail.com</w:t>
      </w:r>
      <w:r>
        <w:rPr>
          <w:color w:val="00000A"/>
          <w:sz w:val="16"/>
          <w:szCs w:val="16"/>
        </w:rPr>
        <w:t xml:space="preserve"> </w:t>
      </w:r>
    </w:p>
    <w:p w:rsidR="00373EAC" w:rsidRDefault="00373EA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3EAC" w:rsidRDefault="004E5E67">
      <w:pPr>
        <w:spacing w:after="0" w:line="360" w:lineRule="auto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O resumo terá um limite de até 1500 caracteres. O resumo terá um limite de até 1500 caracteres. O resumo terá um limite de até 1500 caracteres. O resumo terá um limite de até 1500 caracteres. O resumo terá </w:t>
      </w:r>
      <w:r>
        <w:rPr>
          <w:rFonts w:ascii="Times New Roman" w:hAnsi="Times New Roman"/>
          <w:bCs/>
          <w:sz w:val="24"/>
          <w:szCs w:val="24"/>
        </w:rPr>
        <w:t>um limite de até 1500 caracteres. O resumo terá um limite de até 1500 caracteres. O resumo terá um limite de até 1500 caracteres. O resumo terá um limite de até 1500 caracteres. O resumo terá um limite de até 1500 caracteres. O resumo terá um limite de até</w:t>
      </w:r>
      <w:r>
        <w:rPr>
          <w:rFonts w:ascii="Times New Roman" w:hAnsi="Times New Roman"/>
          <w:bCs/>
          <w:sz w:val="24"/>
          <w:szCs w:val="24"/>
        </w:rPr>
        <w:t xml:space="preserve"> 1500 caracteres. O resumo terá um limite de até 1500 caracteres. O resumo terá um limite de até 1500 caracteres. O resumo terá um limite de até 1500 caracteres. O resumo terá um limite de até 1500 caracteres. O resumo terá um limite de até 1500 caracteres</w:t>
      </w:r>
      <w:r>
        <w:rPr>
          <w:rFonts w:ascii="Times New Roman" w:hAnsi="Times New Roman"/>
          <w:bCs/>
          <w:sz w:val="24"/>
          <w:szCs w:val="24"/>
        </w:rPr>
        <w:t xml:space="preserve">. O resumo terá um limite de até 1500 caracteres. O resumo terá um limite de até 1500 caracteres. O resumo terá um limite de até 1500 caracteres. O resumo terá um limite de até 1500 caracteres. O resumo terá um limite de até 1500 caracteres. O resumo terá </w:t>
      </w:r>
      <w:r>
        <w:rPr>
          <w:rFonts w:ascii="Times New Roman" w:hAnsi="Times New Roman"/>
          <w:bCs/>
          <w:sz w:val="24"/>
          <w:szCs w:val="24"/>
        </w:rPr>
        <w:t>um limite de até 1500 caracteres. O resumo terá um limite de até 1500 caracteres. O resumo terá um limite de até 1500 caracteres. O resumo terá um limite de até 1500 caracteres. O resumo terá um limite de até 1500 caracteres. O resumo terá um limite de até</w:t>
      </w:r>
      <w:r>
        <w:rPr>
          <w:rFonts w:ascii="Times New Roman" w:hAnsi="Times New Roman"/>
          <w:bCs/>
          <w:sz w:val="24"/>
          <w:szCs w:val="24"/>
        </w:rPr>
        <w:t xml:space="preserve"> 1500 caracteres. O resumo terá um limite de até 1500 caracteres. O resumo terá um limite de até 1500 caracteres. O resumo terá um limite de até 1500 caracteres. O resumo terá um limite de até 1500 caracteres. </w:t>
      </w:r>
      <w:bookmarkStart w:id="1" w:name="__DdeLink__135_2203218312"/>
      <w:r>
        <w:rPr>
          <w:rFonts w:ascii="Times New Roman" w:hAnsi="Times New Roman"/>
          <w:bCs/>
          <w:sz w:val="24"/>
          <w:szCs w:val="24"/>
        </w:rPr>
        <w:t>O resumo terá um limite de até 1500 caracteres</w:t>
      </w:r>
      <w:r>
        <w:rPr>
          <w:rFonts w:ascii="Times New Roman" w:hAnsi="Times New Roman"/>
          <w:bCs/>
          <w:sz w:val="24"/>
          <w:szCs w:val="24"/>
        </w:rPr>
        <w:t>.</w:t>
      </w:r>
      <w:bookmarkEnd w:id="1"/>
      <w:r>
        <w:rPr>
          <w:rFonts w:ascii="Times New Roman" w:hAnsi="Times New Roman"/>
          <w:bCs/>
          <w:sz w:val="24"/>
          <w:szCs w:val="24"/>
        </w:rPr>
        <w:t xml:space="preserve"> O resumo ter</w:t>
      </w:r>
    </w:p>
    <w:sectPr w:rsidR="00373EAC">
      <w:headerReference w:type="default" r:id="rId6"/>
      <w:pgSz w:w="11906" w:h="16838"/>
      <w:pgMar w:top="1701" w:right="1418" w:bottom="1701" w:left="1418" w:header="709" w:footer="0" w:gutter="0"/>
      <w:lnNumType w:countBy="1" w:restart="continuous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E5E67">
      <w:pPr>
        <w:spacing w:after="0" w:line="240" w:lineRule="auto"/>
      </w:pPr>
      <w:r>
        <w:separator/>
      </w:r>
    </w:p>
  </w:endnote>
  <w:endnote w:type="continuationSeparator" w:id="0">
    <w:p w:rsidR="00000000" w:rsidRDefault="004E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E5E67">
      <w:pPr>
        <w:spacing w:after="0" w:line="240" w:lineRule="auto"/>
      </w:pPr>
      <w:r>
        <w:separator/>
      </w:r>
    </w:p>
  </w:footnote>
  <w:footnote w:type="continuationSeparator" w:id="0">
    <w:p w:rsidR="00000000" w:rsidRDefault="004E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646" w:type="dxa"/>
      <w:jc w:val="center"/>
      <w:tblLook w:val="04A0" w:firstRow="1" w:lastRow="0" w:firstColumn="1" w:lastColumn="0" w:noHBand="0" w:noVBand="1"/>
    </w:tblPr>
    <w:tblGrid>
      <w:gridCol w:w="2796"/>
      <w:gridCol w:w="5628"/>
      <w:gridCol w:w="222"/>
    </w:tblGrid>
    <w:tr w:rsidR="004E5E67">
      <w:trPr>
        <w:jc w:val="center"/>
      </w:trPr>
      <w:tc>
        <w:tcPr>
          <w:tcW w:w="15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73EAC" w:rsidRDefault="004E5E67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1638300" cy="338678"/>
                <wp:effectExtent l="0" t="0" r="0" b="444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erma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251" cy="3632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73EAC" w:rsidRDefault="00373EAC">
          <w:pPr>
            <w:spacing w:after="0" w:line="240" w:lineRule="auto"/>
            <w:jc w:val="center"/>
            <w:rPr>
              <w:rFonts w:ascii="Times New Roman" w:hAnsi="Times New Roman"/>
            </w:rPr>
          </w:pPr>
        </w:p>
        <w:p w:rsidR="00373EAC" w:rsidRDefault="004E5E67">
          <w:pPr>
            <w:spacing w:after="0" w:line="240" w:lineRule="auto"/>
            <w:jc w:val="center"/>
          </w:pPr>
          <w:r>
            <w:rPr>
              <w:rFonts w:ascii="Times New Roman" w:hAnsi="Times New Roman"/>
              <w:b/>
              <w:sz w:val="24"/>
              <w:szCs w:val="24"/>
            </w:rPr>
            <w:t>Universidade Federal de Lavras</w:t>
          </w:r>
        </w:p>
        <w:p w:rsidR="00373EAC" w:rsidRDefault="00373EAC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373EAC" w:rsidRDefault="004E5E67">
          <w:pPr>
            <w:spacing w:after="0" w:line="240" w:lineRule="auto"/>
            <w:jc w:val="center"/>
          </w:pPr>
          <w:r>
            <w:rPr>
              <w:rFonts w:ascii="Times New Roman" w:hAnsi="Times New Roman"/>
              <w:b/>
              <w:sz w:val="24"/>
              <w:szCs w:val="24"/>
            </w:rPr>
            <w:t>Encontro Regional de Matemática Aplicada e Computacional</w:t>
          </w:r>
        </w:p>
        <w:p w:rsidR="00373EAC" w:rsidRDefault="004E5E67">
          <w:pPr>
            <w:spacing w:after="0" w:line="240" w:lineRule="auto"/>
            <w:jc w:val="center"/>
          </w:pPr>
          <w:r>
            <w:rPr>
              <w:rFonts w:ascii="Times New Roman" w:hAnsi="Times New Roman"/>
              <w:sz w:val="24"/>
              <w:szCs w:val="24"/>
            </w:rPr>
            <w:t>Lavras, Minas Gerais</w:t>
          </w:r>
        </w:p>
        <w:p w:rsidR="00373EAC" w:rsidRDefault="004E5E67">
          <w:pPr>
            <w:spacing w:after="0" w:line="240" w:lineRule="auto"/>
            <w:jc w:val="center"/>
          </w:pPr>
          <w:r>
            <w:rPr>
              <w:rFonts w:ascii="Times New Roman" w:hAnsi="Times New Roman"/>
              <w:sz w:val="24"/>
              <w:szCs w:val="24"/>
            </w:rPr>
            <w:t>04 a 06 de abril de 2018</w:t>
          </w:r>
        </w:p>
      </w:tc>
      <w:tc>
        <w:tcPr>
          <w:tcW w:w="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73EAC" w:rsidRDefault="00373EAC">
          <w:pPr>
            <w:pStyle w:val="Cabealho"/>
          </w:pPr>
        </w:p>
        <w:p w:rsidR="00373EAC" w:rsidRDefault="00373EAC">
          <w:pPr>
            <w:pStyle w:val="Cabealho"/>
          </w:pPr>
        </w:p>
        <w:p w:rsidR="00373EAC" w:rsidRDefault="00373EAC">
          <w:pPr>
            <w:pStyle w:val="Cabealho"/>
          </w:pPr>
        </w:p>
      </w:tc>
    </w:tr>
  </w:tbl>
  <w:p w:rsidR="00373EAC" w:rsidRDefault="00373E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AC"/>
    <w:rsid w:val="00373EAC"/>
    <w:rsid w:val="004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D228FF3-EF49-4726-84A3-BC603F4A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B30"/>
    <w:pPr>
      <w:spacing w:after="200" w:line="276" w:lineRule="auto"/>
    </w:pPr>
    <w:rPr>
      <w:rFonts w:eastAsia="Times New Roman" w:cs="Times New Roman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64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46419"/>
  </w:style>
  <w:style w:type="character" w:customStyle="1" w:styleId="RodapChar">
    <w:name w:val="Rodapé Char"/>
    <w:basedOn w:val="Fontepargpadro"/>
    <w:link w:val="Rodap"/>
    <w:uiPriority w:val="99"/>
    <w:qFormat/>
    <w:rsid w:val="0004641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6419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046419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qFormat/>
    <w:rsid w:val="00046419"/>
    <w:rPr>
      <w:vertAlign w:val="superscript"/>
    </w:rPr>
  </w:style>
  <w:style w:type="character" w:customStyle="1" w:styleId="apple-converted-space">
    <w:name w:val="apple-converted-space"/>
    <w:qFormat/>
    <w:rsid w:val="00046419"/>
  </w:style>
  <w:style w:type="character" w:styleId="nfase">
    <w:name w:val="Emphasis"/>
    <w:uiPriority w:val="20"/>
    <w:qFormat/>
    <w:rsid w:val="00046419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046419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CF5BFF"/>
    <w:rPr>
      <w:color w:val="0000FF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qFormat/>
    <w:rsid w:val="004A2A66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Times New Roman" w:cs="Times New Roman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Times New Roman" w:eastAsia="Times New Roman" w:hAnsi="Times New Roman" w:cs="Times New Roman"/>
      <w:b/>
      <w:sz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Times New Roman" w:cs="Times New Roman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04641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4641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64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6419"/>
    <w:pPr>
      <w:ind w:left="720"/>
      <w:contextualSpacing/>
    </w:pPr>
    <w:rPr>
      <w:rFonts w:eastAsia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046419"/>
    <w:rPr>
      <w:sz w:val="20"/>
      <w:szCs w:val="20"/>
    </w:rPr>
  </w:style>
  <w:style w:type="paragraph" w:customStyle="1" w:styleId="Default">
    <w:name w:val="Default"/>
    <w:qFormat/>
    <w:rsid w:val="00046419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IEPEF-Subttulo2">
    <w:name w:val="XI EPEF - Subtítulo 2"/>
    <w:basedOn w:val="Ttulo3"/>
    <w:qFormat/>
    <w:rsid w:val="00046419"/>
    <w:pPr>
      <w:keepLines w:val="0"/>
      <w:spacing w:before="240" w:after="280" w:line="240" w:lineRule="auto"/>
      <w:ind w:firstLine="851"/>
    </w:pPr>
    <w:rPr>
      <w:rFonts w:ascii="Arial" w:eastAsia="Times New Roman" w:hAnsi="Arial" w:cs="Arial"/>
      <w:color w:val="00000A"/>
      <w:lang w:eastAsia="ar-SA"/>
    </w:rPr>
  </w:style>
  <w:style w:type="table" w:styleId="Tabelacomgrade">
    <w:name w:val="Table Grid"/>
    <w:basedOn w:val="Tabelanormal"/>
    <w:uiPriority w:val="59"/>
    <w:rsid w:val="00046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</dc:creator>
  <dc:description/>
  <cp:lastModifiedBy>Windows 7</cp:lastModifiedBy>
  <cp:revision>5</cp:revision>
  <cp:lastPrinted>2017-07-11T23:18:00Z</cp:lastPrinted>
  <dcterms:created xsi:type="dcterms:W3CDTF">2017-08-25T20:30:00Z</dcterms:created>
  <dcterms:modified xsi:type="dcterms:W3CDTF">2017-12-21T13:25:00Z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